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C6" w:rsidRDefault="008227C6" w:rsidP="008227C6">
      <w:pPr>
        <w:spacing w:before="210"/>
        <w:rPr>
          <w:rFonts w:ascii="Arial"/>
          <w:b/>
        </w:rPr>
      </w:pPr>
      <w:r>
        <w:rPr>
          <w:rFonts w:ascii="Arial"/>
          <w:b/>
        </w:rPr>
        <w:t>APPLICATION FOR PATIENT ONLINE SERVICES ENDEAVOUR PRACTICE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84"/>
        <w:gridCol w:w="2920"/>
        <w:gridCol w:w="1661"/>
        <w:gridCol w:w="3077"/>
      </w:tblGrid>
      <w:tr w:rsidR="008227C6" w:rsidTr="008227C6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27C6" w:rsidRDefault="008227C6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C6" w:rsidRDefault="008227C6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27C6" w:rsidRDefault="008227C6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Forename(s)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C6" w:rsidRDefault="008227C6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7C6" w:rsidTr="008227C6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27C6" w:rsidRDefault="00CA1365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D.O.B.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C6" w:rsidRDefault="008227C6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27C6" w:rsidRDefault="00CA1365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C6" w:rsidRDefault="008227C6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7C6" w:rsidTr="008227C6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27C6" w:rsidRDefault="008227C6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Town or city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C6" w:rsidRDefault="008227C6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27C6" w:rsidRDefault="008227C6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C6" w:rsidRDefault="008227C6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7C6" w:rsidTr="008227C6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27C6" w:rsidRDefault="008227C6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C6" w:rsidRDefault="008227C6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27C6" w:rsidRDefault="008227C6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C6" w:rsidRDefault="008227C6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7C6" w:rsidTr="008227C6">
        <w:trPr>
          <w:trHeight w:val="53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27C6" w:rsidRDefault="008227C6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C6" w:rsidRDefault="008227C6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7C6" w:rsidTr="008227C6">
        <w:tc>
          <w:tcPr>
            <w:tcW w:w="10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C6" w:rsidRDefault="008227C6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wish to have access to the following information (tick which apply):</w:t>
            </w:r>
          </w:p>
        </w:tc>
      </w:tr>
      <w:tr w:rsidR="008227C6" w:rsidTr="008227C6"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C6" w:rsidRDefault="008227C6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Booking appointments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C6" w:rsidRDefault="008227C6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7C6" w:rsidTr="008227C6"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C6" w:rsidRDefault="008227C6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Requesting repeat prescriptions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C6" w:rsidRDefault="008227C6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7C6" w:rsidTr="008227C6"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C6" w:rsidRDefault="008227C6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Accessing my medical record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C6" w:rsidRDefault="008227C6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27C6" w:rsidRDefault="008227C6" w:rsidP="008227C6">
      <w:pPr>
        <w:spacing w:before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wish to access my health record online and understand and agree with the following statements:</w:t>
      </w:r>
    </w:p>
    <w:p w:rsidR="008227C6" w:rsidRDefault="008227C6" w:rsidP="008227C6">
      <w:pPr>
        <w:spacing w:before="21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22"/>
        <w:gridCol w:w="6005"/>
        <w:gridCol w:w="1209"/>
      </w:tblGrid>
      <w:tr w:rsidR="008227C6" w:rsidTr="008227C6"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C6" w:rsidRDefault="008227C6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have</w:t>
            </w:r>
            <w:r>
              <w:rPr>
                <w:rFonts w:ascii="Arial" w:hAnsi="Arial" w:cs="Arial"/>
                <w:sz w:val="20"/>
                <w:szCs w:val="20"/>
              </w:rPr>
              <w:t xml:space="preserve"> read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understood</w:t>
            </w:r>
            <w:r>
              <w:rPr>
                <w:rFonts w:ascii="Arial" w:hAnsi="Arial" w:cs="Arial"/>
                <w:sz w:val="20"/>
                <w:szCs w:val="20"/>
              </w:rPr>
              <w:t xml:space="preserve"> the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information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leaflet</w:t>
            </w:r>
            <w:r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provided</w:t>
            </w:r>
            <w:r>
              <w:rPr>
                <w:rFonts w:ascii="Arial" w:hAnsi="Arial" w:cs="Arial"/>
                <w:sz w:val="20"/>
                <w:szCs w:val="20"/>
              </w:rPr>
              <w:t xml:space="preserve"> by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practice.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C6" w:rsidRDefault="008227C6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7C6" w:rsidTr="008227C6"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C6" w:rsidRDefault="008227C6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will</w:t>
            </w:r>
            <w:r>
              <w:rPr>
                <w:rFonts w:ascii="Arial" w:hAnsi="Arial" w:cs="Arial"/>
                <w:sz w:val="20"/>
                <w:szCs w:val="20"/>
              </w:rPr>
              <w:t xml:space="preserve"> be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responsible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security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of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that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see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download.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C6" w:rsidRDefault="008227C6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7C6" w:rsidTr="008227C6"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C6" w:rsidRDefault="008227C6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If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choose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share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my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anyone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else,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this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my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own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risk.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C6" w:rsidRDefault="008227C6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7C6" w:rsidTr="008227C6"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C6" w:rsidRDefault="008227C6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If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suspect that </w:t>
            </w:r>
            <w:r>
              <w:rPr>
                <w:rFonts w:ascii="Arial" w:hAnsi="Arial" w:cs="Arial"/>
                <w:sz w:val="20"/>
                <w:szCs w:val="20"/>
              </w:rPr>
              <w:t>my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account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has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been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accessed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by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someone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without </w:t>
            </w:r>
            <w:r>
              <w:rPr>
                <w:rFonts w:ascii="Arial" w:hAnsi="Arial" w:cs="Arial"/>
                <w:sz w:val="20"/>
                <w:szCs w:val="20"/>
              </w:rPr>
              <w:t>my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agreement,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will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contact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practice</w:t>
            </w:r>
            <w:r>
              <w:rPr>
                <w:rFonts w:ascii="Arial" w:hAnsi="Arial" w:cs="Arial"/>
                <w:sz w:val="20"/>
                <w:szCs w:val="20"/>
              </w:rPr>
              <w:t xml:space="preserve"> as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soon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possible.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C6" w:rsidRDefault="008227C6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7C6" w:rsidTr="008227C6"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C6" w:rsidRDefault="008227C6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If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in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my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record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that is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not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about </w:t>
            </w:r>
            <w:r>
              <w:rPr>
                <w:rFonts w:ascii="Arial" w:hAnsi="Arial" w:cs="Arial"/>
                <w:sz w:val="20"/>
                <w:szCs w:val="20"/>
              </w:rPr>
              <w:t>me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inaccurate,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will</w:t>
            </w:r>
            <w:r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contact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practice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as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soon</w:t>
            </w:r>
            <w:r>
              <w:rPr>
                <w:rFonts w:ascii="Arial" w:hAnsi="Arial" w:cs="Arial"/>
                <w:sz w:val="20"/>
                <w:szCs w:val="20"/>
              </w:rPr>
              <w:t xml:space="preserve"> as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possible.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C6" w:rsidRDefault="008227C6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7C6" w:rsidTr="008227C6"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C6" w:rsidRDefault="008227C6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If I think that I may come under pressure to give access to someone else unwillingly, I will contact the practice as soon as possible.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C6" w:rsidRDefault="008227C6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7C6" w:rsidTr="008227C6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C6" w:rsidRDefault="008227C6">
            <w:pPr>
              <w:spacing w:before="2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C6" w:rsidRDefault="008227C6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7C6" w:rsidTr="008227C6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C6" w:rsidRDefault="008227C6">
            <w:pPr>
              <w:spacing w:before="2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C6" w:rsidRDefault="008227C6">
            <w:pPr>
              <w:spacing w:before="21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27C6" w:rsidRDefault="008227C6" w:rsidP="008227C6">
      <w:pPr>
        <w:spacing w:before="210"/>
        <w:rPr>
          <w:rFonts w:ascii="Arial" w:hAnsi="Arial" w:cs="Arial"/>
          <w:sz w:val="20"/>
          <w:szCs w:val="20"/>
        </w:rPr>
      </w:pPr>
    </w:p>
    <w:p w:rsidR="008227C6" w:rsidRDefault="008227C6" w:rsidP="008227C6">
      <w:pPr>
        <w:spacing w:before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Practice staff to complete the sections overleaf.</w:t>
      </w:r>
    </w:p>
    <w:p w:rsidR="008227C6" w:rsidRDefault="008227C6" w:rsidP="008227C6">
      <w:pPr>
        <w:spacing w:before="210"/>
        <w:rPr>
          <w:rFonts w:ascii="Arial" w:hAnsi="Arial" w:cs="Arial"/>
          <w:b/>
          <w:sz w:val="20"/>
          <w:szCs w:val="20"/>
        </w:rPr>
      </w:pPr>
    </w:p>
    <w:p w:rsidR="008227C6" w:rsidRDefault="008227C6" w:rsidP="008227C6">
      <w:pPr>
        <w:spacing w:before="210"/>
        <w:rPr>
          <w:rFonts w:ascii="Arial"/>
          <w:b/>
          <w:sz w:val="28"/>
          <w:szCs w:val="28"/>
        </w:rPr>
      </w:pPr>
    </w:p>
    <w:p w:rsidR="00D55101" w:rsidRDefault="00D55101" w:rsidP="008227C6">
      <w:pPr>
        <w:pStyle w:val="Heading1"/>
        <w:numPr>
          <w:ilvl w:val="0"/>
          <w:numId w:val="0"/>
        </w:numPr>
        <w:spacing w:before="197"/>
        <w:rPr>
          <w:rFonts w:eastAsiaTheme="minorHAnsi"/>
          <w:color w:val="2E759E"/>
          <w:spacing w:val="-1"/>
        </w:rPr>
      </w:pPr>
      <w:bookmarkStart w:id="0" w:name="_Toc517348453"/>
      <w:bookmarkStart w:id="1" w:name="_Toc496195223"/>
      <w:bookmarkStart w:id="2" w:name="_Toc494878809"/>
    </w:p>
    <w:p w:rsidR="00D55101" w:rsidRDefault="00D55101" w:rsidP="008227C6">
      <w:pPr>
        <w:pStyle w:val="Heading1"/>
        <w:numPr>
          <w:ilvl w:val="0"/>
          <w:numId w:val="0"/>
        </w:numPr>
        <w:spacing w:before="197"/>
        <w:rPr>
          <w:rFonts w:eastAsiaTheme="minorHAnsi"/>
          <w:color w:val="2E759E"/>
          <w:spacing w:val="-1"/>
        </w:rPr>
      </w:pPr>
    </w:p>
    <w:p w:rsidR="008227C6" w:rsidRDefault="008227C6" w:rsidP="008227C6">
      <w:pPr>
        <w:pStyle w:val="Heading1"/>
        <w:numPr>
          <w:ilvl w:val="0"/>
          <w:numId w:val="0"/>
        </w:numPr>
        <w:spacing w:before="197"/>
        <w:rPr>
          <w:rFonts w:eastAsiaTheme="minorHAnsi"/>
          <w:color w:val="2E759E"/>
        </w:rPr>
      </w:pPr>
      <w:r>
        <w:rPr>
          <w:rFonts w:eastAsiaTheme="minorHAnsi"/>
          <w:color w:val="2E759E"/>
          <w:spacing w:val="-1"/>
        </w:rPr>
        <w:t>For</w:t>
      </w:r>
      <w:r>
        <w:rPr>
          <w:rFonts w:eastAsiaTheme="minorHAnsi"/>
          <w:color w:val="2E759E"/>
          <w:spacing w:val="1"/>
        </w:rPr>
        <w:t xml:space="preserve"> </w:t>
      </w:r>
      <w:r>
        <w:rPr>
          <w:rFonts w:eastAsiaTheme="minorHAnsi"/>
          <w:color w:val="2E759E"/>
          <w:spacing w:val="-1"/>
        </w:rPr>
        <w:t>practice</w:t>
      </w:r>
      <w:r>
        <w:rPr>
          <w:rFonts w:eastAsiaTheme="minorHAnsi"/>
          <w:color w:val="2E759E"/>
          <w:spacing w:val="1"/>
        </w:rPr>
        <w:t xml:space="preserve"> </w:t>
      </w:r>
      <w:r>
        <w:rPr>
          <w:rFonts w:eastAsiaTheme="minorHAnsi"/>
          <w:color w:val="2E759E"/>
        </w:rPr>
        <w:t>use</w:t>
      </w:r>
      <w:r>
        <w:rPr>
          <w:rFonts w:eastAsiaTheme="minorHAnsi"/>
          <w:color w:val="2E759E"/>
          <w:spacing w:val="-1"/>
        </w:rPr>
        <w:t xml:space="preserve"> </w:t>
      </w:r>
      <w:r>
        <w:rPr>
          <w:rFonts w:eastAsiaTheme="minorHAnsi"/>
          <w:color w:val="2E759E"/>
        </w:rPr>
        <w:t>only</w:t>
      </w:r>
      <w:bookmarkEnd w:id="0"/>
      <w:bookmarkEnd w:id="1"/>
      <w:bookmarkEnd w:id="2"/>
    </w:p>
    <w:p w:rsidR="00D55101" w:rsidRDefault="00D55101" w:rsidP="00D55101"/>
    <w:p w:rsidR="00D55101" w:rsidRPr="00D55101" w:rsidRDefault="00D55101" w:rsidP="00D55101"/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56"/>
        <w:gridCol w:w="6"/>
        <w:gridCol w:w="2554"/>
        <w:gridCol w:w="2273"/>
      </w:tblGrid>
      <w:tr w:rsidR="008227C6" w:rsidTr="008227C6">
        <w:trPr>
          <w:trHeight w:hRule="exact" w:val="672"/>
        </w:trPr>
        <w:tc>
          <w:tcPr>
            <w:tcW w:w="4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7C6" w:rsidRDefault="008227C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Patient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2"/>
              </w:rPr>
              <w:t>NHS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  <w:tc>
          <w:tcPr>
            <w:tcW w:w="4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7C6" w:rsidRDefault="008227C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Practice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 xml:space="preserve">computer </w:t>
            </w:r>
            <w:r>
              <w:rPr>
                <w:rFonts w:ascii="Arial"/>
                <w:color w:val="2E759E"/>
              </w:rPr>
              <w:t>ID</w:t>
            </w:r>
            <w:r>
              <w:rPr>
                <w:rFonts w:ascii="Arial"/>
                <w:color w:val="2E759E"/>
                <w:spacing w:val="-3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</w:tr>
      <w:tr w:rsidR="008227C6" w:rsidTr="008227C6">
        <w:trPr>
          <w:trHeight w:hRule="exact" w:val="1065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7C6" w:rsidRDefault="008227C6">
            <w:pPr>
              <w:pStyle w:val="TableParagraph"/>
              <w:ind w:left="102" w:right="8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Identity verified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by</w:t>
            </w:r>
            <w:r>
              <w:rPr>
                <w:rFonts w:ascii="Arial"/>
                <w:color w:val="2E759E"/>
                <w:spacing w:val="20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(initials)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7C6" w:rsidRDefault="008227C6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  <w:tc>
          <w:tcPr>
            <w:tcW w:w="4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7C6" w:rsidRDefault="008227C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Method</w:t>
            </w:r>
          </w:p>
          <w:p w:rsidR="008227C6" w:rsidRDefault="008227C6">
            <w:pPr>
              <w:pStyle w:val="TableParagraph"/>
              <w:spacing w:before="1"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8227C6" w:rsidRDefault="008227C6">
            <w:pPr>
              <w:pStyle w:val="TableParagraph"/>
              <w:spacing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with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information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record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8227C6" w:rsidRDefault="008227C6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Photo</w:t>
            </w:r>
            <w:r>
              <w:rPr>
                <w:rFonts w:ascii="Arial" w:eastAsia="Arial" w:hAnsi="Arial" w:cs="Arial"/>
                <w:color w:val="2E759E"/>
              </w:rPr>
              <w:t xml:space="preserve"> ID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and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proof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of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 xml:space="preserve"> residence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</w:tc>
      </w:tr>
      <w:tr w:rsidR="008227C6" w:rsidTr="008227C6">
        <w:trPr>
          <w:trHeight w:hRule="exact" w:val="617"/>
        </w:trPr>
        <w:tc>
          <w:tcPr>
            <w:tcW w:w="6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7C6" w:rsidRDefault="008227C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color w:val="2E759E"/>
                <w:spacing w:val="-1"/>
              </w:rPr>
              <w:t>Authorised</w:t>
            </w:r>
            <w:proofErr w:type="spellEnd"/>
            <w:r>
              <w:rPr>
                <w:rFonts w:ascii="Arial"/>
                <w:color w:val="2E759E"/>
              </w:rPr>
              <w:t xml:space="preserve"> by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7C6" w:rsidRDefault="008227C6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</w:tr>
      <w:tr w:rsidR="008227C6" w:rsidTr="008227C6">
        <w:trPr>
          <w:trHeight w:val="262"/>
        </w:trPr>
        <w:tc>
          <w:tcPr>
            <w:tcW w:w="90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7C6" w:rsidRDefault="008227C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account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created</w:t>
            </w:r>
          </w:p>
        </w:tc>
      </w:tr>
      <w:tr w:rsidR="008227C6" w:rsidTr="008227C6">
        <w:trPr>
          <w:trHeight w:val="264"/>
        </w:trPr>
        <w:tc>
          <w:tcPr>
            <w:tcW w:w="90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7C6" w:rsidRDefault="008227C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passphrase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sent</w:t>
            </w:r>
          </w:p>
        </w:tc>
      </w:tr>
      <w:tr w:rsidR="008227C6" w:rsidTr="008227C6">
        <w:trPr>
          <w:trHeight w:hRule="exact" w:val="1752"/>
        </w:trPr>
        <w:tc>
          <w:tcPr>
            <w:tcW w:w="4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7C6" w:rsidRDefault="008227C6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Level </w:t>
            </w:r>
            <w:r>
              <w:rPr>
                <w:rFonts w:ascii="Arial"/>
                <w:color w:val="2E759E"/>
              </w:rPr>
              <w:t>of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record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access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enabled</w:t>
            </w:r>
          </w:p>
          <w:p w:rsidR="008227C6" w:rsidRDefault="008227C6">
            <w:pPr>
              <w:pStyle w:val="TableParagraph"/>
              <w:ind w:left="2412" w:right="97" w:hanging="142"/>
              <w:jc w:val="right"/>
              <w:rPr>
                <w:rFonts w:ascii="Times New Roman" w:eastAsia="Times New Roman" w:hAnsi="Times New Roman" w:cs="Times New Roman"/>
                <w:color w:val="2E759E"/>
                <w:spacing w:val="2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All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1"/>
              </w:rPr>
              <w:t xml:space="preserve"> </w:t>
            </w:r>
          </w:p>
          <w:p w:rsidR="008227C6" w:rsidRDefault="008227C6">
            <w:pPr>
              <w:pStyle w:val="TableParagraph"/>
              <w:ind w:left="2412" w:right="97" w:hanging="14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Retrospective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8227C6" w:rsidRDefault="008227C6">
            <w:pPr>
              <w:pStyle w:val="TableParagraph"/>
              <w:spacing w:before="2"/>
              <w:ind w:left="2128" w:right="97" w:hanging="142"/>
              <w:jc w:val="right"/>
              <w:rPr>
                <w:rFonts w:ascii="Arial" w:eastAsia="Arial" w:hAnsi="Arial" w:cs="Arial"/>
                <w:color w:val="2E759E"/>
                <w:spacing w:val="-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Detailed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coded record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3"/>
              </w:rPr>
              <w:t xml:space="preserve"> </w:t>
            </w:r>
          </w:p>
          <w:p w:rsidR="008227C6" w:rsidRDefault="008227C6">
            <w:pPr>
              <w:pStyle w:val="TableParagraph"/>
              <w:spacing w:before="2"/>
              <w:ind w:left="2412" w:right="97" w:hanging="14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Limited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parts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5"/>
              </w:rPr>
              <w:t xml:space="preserve"> </w:t>
            </w:r>
          </w:p>
        </w:tc>
        <w:tc>
          <w:tcPr>
            <w:tcW w:w="4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7C6" w:rsidRDefault="008227C6">
            <w:pPr>
              <w:pStyle w:val="TableParagraph"/>
              <w:spacing w:line="250" w:lineRule="exact"/>
              <w:ind w:left="127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Notes </w:t>
            </w:r>
            <w:r>
              <w:rPr>
                <w:rFonts w:ascii="Arial"/>
                <w:color w:val="2E759E"/>
              </w:rPr>
              <w:t>/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explanation</w:t>
            </w:r>
          </w:p>
        </w:tc>
      </w:tr>
    </w:tbl>
    <w:p w:rsidR="008227C6" w:rsidRDefault="008227C6" w:rsidP="008227C6">
      <w:pPr>
        <w:rPr>
          <w:rFonts w:ascii="Arial" w:eastAsia="Arial" w:hAnsi="Arial" w:cs="Arial"/>
          <w:b/>
          <w:bCs/>
          <w:sz w:val="20"/>
          <w:szCs w:val="20"/>
        </w:rPr>
      </w:pPr>
    </w:p>
    <w:p w:rsidR="008227C6" w:rsidRDefault="008227C6" w:rsidP="008227C6">
      <w:pPr>
        <w:rPr>
          <w:b/>
        </w:rPr>
      </w:pPr>
    </w:p>
    <w:p w:rsidR="008227C6" w:rsidRDefault="008227C6" w:rsidP="008227C6">
      <w:pPr>
        <w:rPr>
          <w:lang w:val="en-US"/>
        </w:rPr>
      </w:pPr>
    </w:p>
    <w:p w:rsidR="008227C6" w:rsidRDefault="008227C6" w:rsidP="008227C6"/>
    <w:p w:rsidR="008227C6" w:rsidRDefault="008227C6" w:rsidP="008227C6">
      <w:pPr>
        <w:rPr>
          <w:lang w:val="en-US"/>
        </w:rPr>
      </w:pPr>
    </w:p>
    <w:p w:rsidR="008227C6" w:rsidRDefault="008227C6" w:rsidP="008227C6">
      <w:pPr>
        <w:rPr>
          <w:lang w:val="en-US"/>
        </w:rPr>
      </w:pPr>
    </w:p>
    <w:p w:rsidR="008227C6" w:rsidRDefault="008227C6" w:rsidP="008227C6">
      <w:pPr>
        <w:rPr>
          <w:lang w:val="en-US"/>
        </w:rPr>
      </w:pPr>
    </w:p>
    <w:p w:rsidR="008227C6" w:rsidRDefault="008227C6" w:rsidP="008227C6">
      <w:pPr>
        <w:pStyle w:val="ListParagraph"/>
        <w:rPr>
          <w:rFonts w:ascii="Arial" w:hAnsi="Arial" w:cs="Arial"/>
          <w:lang w:val="en-US"/>
        </w:rPr>
      </w:pPr>
    </w:p>
    <w:p w:rsidR="008227C6" w:rsidRDefault="008227C6" w:rsidP="008227C6">
      <w:pPr>
        <w:rPr>
          <w:lang w:val="en-US"/>
        </w:rPr>
      </w:pPr>
    </w:p>
    <w:p w:rsidR="008227C6" w:rsidRDefault="008227C6" w:rsidP="008227C6">
      <w:pPr>
        <w:rPr>
          <w:lang w:val="en-US"/>
        </w:rPr>
      </w:pPr>
    </w:p>
    <w:p w:rsidR="008227C6" w:rsidRDefault="008227C6" w:rsidP="008227C6">
      <w:pPr>
        <w:rPr>
          <w:lang w:val="en-US"/>
        </w:rPr>
      </w:pPr>
    </w:p>
    <w:p w:rsidR="008227C6" w:rsidRDefault="008227C6" w:rsidP="008227C6">
      <w:pPr>
        <w:rPr>
          <w:lang w:val="en-US"/>
        </w:rPr>
      </w:pPr>
    </w:p>
    <w:p w:rsidR="008227C6" w:rsidRDefault="008227C6" w:rsidP="008227C6">
      <w:pPr>
        <w:rPr>
          <w:lang w:val="en-US"/>
        </w:rPr>
      </w:pPr>
    </w:p>
    <w:p w:rsidR="008227C6" w:rsidRDefault="008227C6" w:rsidP="008227C6">
      <w:pPr>
        <w:rPr>
          <w:lang w:val="en-US"/>
        </w:rPr>
      </w:pPr>
    </w:p>
    <w:p w:rsidR="008227C6" w:rsidRDefault="008227C6" w:rsidP="008227C6">
      <w:pPr>
        <w:rPr>
          <w:lang w:val="en-US"/>
        </w:rPr>
      </w:pPr>
    </w:p>
    <w:p w:rsidR="008227C6" w:rsidRDefault="008227C6" w:rsidP="008227C6">
      <w:pPr>
        <w:rPr>
          <w:lang w:val="en-US"/>
        </w:rPr>
      </w:pPr>
    </w:p>
    <w:p w:rsidR="008227C6" w:rsidRDefault="008227C6" w:rsidP="008227C6">
      <w:pPr>
        <w:rPr>
          <w:lang w:val="en-US"/>
        </w:rPr>
      </w:pPr>
    </w:p>
    <w:sectPr w:rsidR="008227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7C6" w:rsidRDefault="008227C6" w:rsidP="008227C6">
      <w:r>
        <w:separator/>
      </w:r>
    </w:p>
  </w:endnote>
  <w:endnote w:type="continuationSeparator" w:id="0">
    <w:p w:rsidR="008227C6" w:rsidRDefault="008227C6" w:rsidP="0082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C6" w:rsidRDefault="008227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C6" w:rsidRDefault="008227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C6" w:rsidRDefault="008227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7C6" w:rsidRDefault="008227C6" w:rsidP="008227C6">
      <w:r>
        <w:separator/>
      </w:r>
    </w:p>
  </w:footnote>
  <w:footnote w:type="continuationSeparator" w:id="0">
    <w:p w:rsidR="008227C6" w:rsidRDefault="008227C6" w:rsidP="00822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C6" w:rsidRDefault="008227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Look w:val="04A0" w:firstRow="1" w:lastRow="0" w:firstColumn="1" w:lastColumn="0" w:noHBand="0" w:noVBand="1"/>
    </w:tblPr>
    <w:tblGrid>
      <w:gridCol w:w="1549"/>
      <w:gridCol w:w="3488"/>
      <w:gridCol w:w="4205"/>
    </w:tblGrid>
    <w:tr w:rsidR="008227C6" w:rsidRPr="008227C6" w:rsidTr="00C65710">
      <w:tc>
        <w:tcPr>
          <w:tcW w:w="1549" w:type="dxa"/>
          <w:vMerge w:val="restart"/>
          <w:vAlign w:val="center"/>
        </w:tcPr>
        <w:p w:rsidR="008227C6" w:rsidRPr="008227C6" w:rsidRDefault="008227C6" w:rsidP="008227C6">
          <w:pPr>
            <w:tabs>
              <w:tab w:val="center" w:pos="4513"/>
              <w:tab w:val="right" w:pos="9026"/>
            </w:tabs>
            <w:jc w:val="center"/>
            <w:rPr>
              <w:b/>
              <w:sz w:val="44"/>
              <w:szCs w:val="44"/>
            </w:rPr>
          </w:pPr>
          <w:r w:rsidRPr="008227C6">
            <w:rPr>
              <w:i/>
              <w:noProof/>
              <w:sz w:val="44"/>
              <w:szCs w:val="44"/>
              <w:lang w:eastAsia="en-GB"/>
            </w:rPr>
            <w:drawing>
              <wp:inline distT="0" distB="0" distL="0" distR="0" wp14:anchorId="6FFCE2C4" wp14:editId="5394695F">
                <wp:extent cx="847083" cy="825936"/>
                <wp:effectExtent l="0" t="0" r="0" b="0"/>
                <wp:docPr id="1" name="Picture 1" descr="C:\Users\John.Canning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hn.Canning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105" cy="825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08" w:type="dxa"/>
          <w:gridSpan w:val="2"/>
        </w:tcPr>
        <w:p w:rsidR="008227C6" w:rsidRPr="008227C6" w:rsidRDefault="008227C6" w:rsidP="008227C6">
          <w:pPr>
            <w:tabs>
              <w:tab w:val="center" w:pos="4513"/>
              <w:tab w:val="right" w:pos="9026"/>
            </w:tabs>
            <w:rPr>
              <w:b/>
              <w:sz w:val="44"/>
              <w:szCs w:val="44"/>
            </w:rPr>
          </w:pPr>
          <w:r w:rsidRPr="008227C6">
            <w:rPr>
              <w:b/>
              <w:sz w:val="44"/>
              <w:szCs w:val="44"/>
            </w:rPr>
            <w:t>The Endeavour Practice</w:t>
          </w:r>
        </w:p>
      </w:tc>
    </w:tr>
    <w:tr w:rsidR="008227C6" w:rsidRPr="008227C6" w:rsidTr="00C65710">
      <w:tc>
        <w:tcPr>
          <w:tcW w:w="1549" w:type="dxa"/>
          <w:vMerge/>
        </w:tcPr>
        <w:p w:rsidR="008227C6" w:rsidRPr="008227C6" w:rsidRDefault="008227C6" w:rsidP="008227C6">
          <w:pPr>
            <w:tabs>
              <w:tab w:val="center" w:pos="4513"/>
              <w:tab w:val="right" w:pos="9026"/>
            </w:tabs>
            <w:spacing w:before="120"/>
            <w:rPr>
              <w:i/>
              <w:sz w:val="44"/>
              <w:szCs w:val="44"/>
            </w:rPr>
          </w:pPr>
        </w:p>
      </w:tc>
      <w:tc>
        <w:tcPr>
          <w:tcW w:w="3893" w:type="dxa"/>
        </w:tcPr>
        <w:p w:rsidR="008227C6" w:rsidRPr="008227C6" w:rsidRDefault="008227C6" w:rsidP="008227C6">
          <w:pPr>
            <w:tabs>
              <w:tab w:val="center" w:pos="4513"/>
              <w:tab w:val="right" w:pos="9026"/>
            </w:tabs>
            <w:spacing w:before="120"/>
            <w:rPr>
              <w:i/>
              <w:sz w:val="20"/>
              <w:szCs w:val="44"/>
            </w:rPr>
          </w:pPr>
          <w:r w:rsidRPr="008227C6">
            <w:rPr>
              <w:i/>
              <w:sz w:val="20"/>
            </w:rPr>
            <w:t xml:space="preserve">An </w:t>
          </w:r>
          <w:proofErr w:type="spellStart"/>
          <w:r w:rsidRPr="008227C6">
            <w:rPr>
              <w:i/>
              <w:sz w:val="20"/>
            </w:rPr>
            <w:t>Ironopolis</w:t>
          </w:r>
          <w:proofErr w:type="spellEnd"/>
          <w:r w:rsidRPr="008227C6">
            <w:rPr>
              <w:i/>
              <w:sz w:val="20"/>
            </w:rPr>
            <w:t xml:space="preserve"> Medical Group practice</w:t>
          </w:r>
        </w:p>
      </w:tc>
      <w:tc>
        <w:tcPr>
          <w:tcW w:w="4415" w:type="dxa"/>
        </w:tcPr>
        <w:p w:rsidR="008227C6" w:rsidRPr="008227C6" w:rsidRDefault="008227C6" w:rsidP="008227C6">
          <w:pPr>
            <w:tabs>
              <w:tab w:val="left" w:pos="1221"/>
              <w:tab w:val="center" w:pos="4428"/>
            </w:tabs>
          </w:pPr>
          <w:r w:rsidRPr="008227C6">
            <w:tab/>
            <w:t>20 Cleveland Square</w:t>
          </w:r>
        </w:p>
        <w:p w:rsidR="008227C6" w:rsidRPr="008227C6" w:rsidRDefault="008227C6" w:rsidP="008227C6">
          <w:pPr>
            <w:tabs>
              <w:tab w:val="left" w:pos="1221"/>
              <w:tab w:val="center" w:pos="4428"/>
            </w:tabs>
          </w:pPr>
          <w:r w:rsidRPr="008227C6">
            <w:tab/>
            <w:t>Middlesbrough</w:t>
          </w:r>
        </w:p>
        <w:p w:rsidR="008227C6" w:rsidRPr="008227C6" w:rsidRDefault="008227C6" w:rsidP="008227C6">
          <w:pPr>
            <w:tabs>
              <w:tab w:val="left" w:pos="1221"/>
              <w:tab w:val="center" w:pos="4428"/>
            </w:tabs>
            <w:rPr>
              <w:sz w:val="44"/>
              <w:szCs w:val="44"/>
            </w:rPr>
          </w:pPr>
          <w:r w:rsidRPr="008227C6">
            <w:tab/>
            <w:t>TS1 2NX</w:t>
          </w:r>
        </w:p>
      </w:tc>
    </w:tr>
  </w:tbl>
  <w:p w:rsidR="008227C6" w:rsidRPr="008227C6" w:rsidRDefault="008227C6" w:rsidP="008227C6">
    <w:pPr>
      <w:tabs>
        <w:tab w:val="left" w:pos="2345"/>
      </w:tabs>
      <w:jc w:val="right"/>
      <w:rPr>
        <w:rFonts w:cs="Times New Roman"/>
        <w:sz w:val="22"/>
        <w:szCs w:val="22"/>
      </w:rPr>
    </w:pPr>
    <w:r w:rsidRPr="008227C6">
      <w:rPr>
        <w:rFonts w:cs="Times New Roman"/>
        <w:sz w:val="22"/>
        <w:szCs w:val="22"/>
      </w:rPr>
      <w:tab/>
      <w:t>T: 01642 242192</w:t>
    </w:r>
  </w:p>
  <w:p w:rsidR="00D8006A" w:rsidRDefault="008227C6" w:rsidP="008227C6">
    <w:pPr>
      <w:tabs>
        <w:tab w:val="left" w:pos="2345"/>
      </w:tabs>
      <w:jc w:val="right"/>
      <w:rPr>
        <w:rFonts w:cs="Times New Roman"/>
        <w:sz w:val="22"/>
        <w:szCs w:val="22"/>
      </w:rPr>
    </w:pPr>
    <w:r w:rsidRPr="008227C6">
      <w:rPr>
        <w:rFonts w:cs="Times New Roman"/>
        <w:sz w:val="22"/>
        <w:szCs w:val="22"/>
      </w:rPr>
      <w:tab/>
    </w:r>
    <w:r w:rsidR="00D8006A">
      <w:rPr>
        <w:rFonts w:cs="Times New Roman"/>
        <w:sz w:val="22"/>
        <w:szCs w:val="22"/>
      </w:rPr>
      <w:tab/>
    </w:r>
    <w:hyperlink r:id="rId2" w:history="1">
      <w:r w:rsidR="00D8006A" w:rsidRPr="005264BD">
        <w:rPr>
          <w:rStyle w:val="Hyperlink"/>
          <w:rFonts w:cs="Times New Roman"/>
          <w:sz w:val="22"/>
          <w:szCs w:val="22"/>
        </w:rPr>
        <w:t>endeavour.practice@nhs.net</w:t>
      </w:r>
    </w:hyperlink>
  </w:p>
  <w:p w:rsidR="008227C6" w:rsidRDefault="00D8006A" w:rsidP="008227C6">
    <w:pPr>
      <w:tabs>
        <w:tab w:val="left" w:pos="2345"/>
      </w:tabs>
      <w:jc w:val="right"/>
      <w:rPr>
        <w:rFonts w:cs="Times New Roman"/>
        <w:sz w:val="22"/>
        <w:szCs w:val="22"/>
      </w:rPr>
    </w:pPr>
    <w:r>
      <w:rPr>
        <w:rFonts w:cs="Times New Roman"/>
        <w:sz w:val="22"/>
        <w:szCs w:val="22"/>
      </w:rPr>
      <w:tab/>
    </w:r>
    <w:hyperlink r:id="rId3" w:history="1">
      <w:r w:rsidRPr="005264BD">
        <w:rPr>
          <w:rStyle w:val="Hyperlink"/>
          <w:rFonts w:cs="Times New Roman"/>
          <w:sz w:val="22"/>
          <w:szCs w:val="22"/>
        </w:rPr>
        <w:t>www.endeavourpractice.co.uk</w:t>
      </w:r>
    </w:hyperlink>
    <w:bookmarkStart w:id="3" w:name="_GoBack"/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C6" w:rsidRDefault="008227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C6"/>
    <w:rsid w:val="00352A38"/>
    <w:rsid w:val="00804078"/>
    <w:rsid w:val="008227C6"/>
    <w:rsid w:val="00CA1365"/>
    <w:rsid w:val="00D55101"/>
    <w:rsid w:val="00D8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7C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7C6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7C6"/>
    <w:pPr>
      <w:keepNext/>
      <w:keepLines/>
      <w:numPr>
        <w:ilvl w:val="1"/>
        <w:numId w:val="1"/>
      </w:numPr>
      <w:spacing w:before="360" w:line="256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7C6"/>
    <w:pPr>
      <w:keepNext/>
      <w:keepLines/>
      <w:numPr>
        <w:ilvl w:val="2"/>
        <w:numId w:val="1"/>
      </w:numPr>
      <w:spacing w:before="200" w:line="256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27C6"/>
    <w:pPr>
      <w:keepNext/>
      <w:keepLines/>
      <w:numPr>
        <w:ilvl w:val="3"/>
        <w:numId w:val="1"/>
      </w:numPr>
      <w:spacing w:before="200" w:line="25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27C6"/>
    <w:pPr>
      <w:keepNext/>
      <w:keepLines/>
      <w:numPr>
        <w:ilvl w:val="4"/>
        <w:numId w:val="1"/>
      </w:numPr>
      <w:spacing w:before="200" w:line="256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27C6"/>
    <w:pPr>
      <w:keepNext/>
      <w:keepLines/>
      <w:numPr>
        <w:ilvl w:val="5"/>
        <w:numId w:val="1"/>
      </w:numPr>
      <w:spacing w:before="200" w:line="256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27C6"/>
    <w:pPr>
      <w:keepNext/>
      <w:keepLines/>
      <w:numPr>
        <w:ilvl w:val="6"/>
        <w:numId w:val="1"/>
      </w:numPr>
      <w:spacing w:before="200" w:line="25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27C6"/>
    <w:pPr>
      <w:keepNext/>
      <w:keepLines/>
      <w:numPr>
        <w:ilvl w:val="7"/>
        <w:numId w:val="1"/>
      </w:numPr>
      <w:spacing w:before="200" w:line="25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27C6"/>
    <w:pPr>
      <w:keepNext/>
      <w:keepLines/>
      <w:numPr>
        <w:ilvl w:val="8"/>
        <w:numId w:val="1"/>
      </w:numPr>
      <w:spacing w:before="200" w:line="25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7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7C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7C6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27C6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27C6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27C6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27C6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27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2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227C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227C6"/>
    <w:pPr>
      <w:widowControl w:val="0"/>
    </w:pPr>
    <w:rPr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8227C6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27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7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27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7C6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227C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7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00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7C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7C6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7C6"/>
    <w:pPr>
      <w:keepNext/>
      <w:keepLines/>
      <w:numPr>
        <w:ilvl w:val="1"/>
        <w:numId w:val="1"/>
      </w:numPr>
      <w:spacing w:before="360" w:line="256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7C6"/>
    <w:pPr>
      <w:keepNext/>
      <w:keepLines/>
      <w:numPr>
        <w:ilvl w:val="2"/>
        <w:numId w:val="1"/>
      </w:numPr>
      <w:spacing w:before="200" w:line="256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27C6"/>
    <w:pPr>
      <w:keepNext/>
      <w:keepLines/>
      <w:numPr>
        <w:ilvl w:val="3"/>
        <w:numId w:val="1"/>
      </w:numPr>
      <w:spacing w:before="200" w:line="25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27C6"/>
    <w:pPr>
      <w:keepNext/>
      <w:keepLines/>
      <w:numPr>
        <w:ilvl w:val="4"/>
        <w:numId w:val="1"/>
      </w:numPr>
      <w:spacing w:before="200" w:line="256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27C6"/>
    <w:pPr>
      <w:keepNext/>
      <w:keepLines/>
      <w:numPr>
        <w:ilvl w:val="5"/>
        <w:numId w:val="1"/>
      </w:numPr>
      <w:spacing w:before="200" w:line="256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27C6"/>
    <w:pPr>
      <w:keepNext/>
      <w:keepLines/>
      <w:numPr>
        <w:ilvl w:val="6"/>
        <w:numId w:val="1"/>
      </w:numPr>
      <w:spacing w:before="200" w:line="25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27C6"/>
    <w:pPr>
      <w:keepNext/>
      <w:keepLines/>
      <w:numPr>
        <w:ilvl w:val="7"/>
        <w:numId w:val="1"/>
      </w:numPr>
      <w:spacing w:before="200" w:line="25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27C6"/>
    <w:pPr>
      <w:keepNext/>
      <w:keepLines/>
      <w:numPr>
        <w:ilvl w:val="8"/>
        <w:numId w:val="1"/>
      </w:numPr>
      <w:spacing w:before="200" w:line="25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7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7C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7C6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27C6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27C6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27C6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27C6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27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2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227C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227C6"/>
    <w:pPr>
      <w:widowControl w:val="0"/>
    </w:pPr>
    <w:rPr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8227C6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27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7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27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7C6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227C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7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00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5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deavourpractice.co.uk" TargetMode="External"/><Relationship Id="rId2" Type="http://schemas.openxmlformats.org/officeDocument/2006/relationships/hyperlink" Target="mailto:endeavour.practice@nhs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Forster Jacqueline</dc:creator>
  <cp:lastModifiedBy>Forster Jacqueline</cp:lastModifiedBy>
  <cp:revision>5</cp:revision>
  <dcterms:created xsi:type="dcterms:W3CDTF">2019-06-06T16:04:00Z</dcterms:created>
  <dcterms:modified xsi:type="dcterms:W3CDTF">2020-07-30T14:25:00Z</dcterms:modified>
</cp:coreProperties>
</file>